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49cd9d42248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JAHREN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JAHREN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dcdc3e7d0a4d04"/>
      <w:footerReference xmlns:r="http://schemas.openxmlformats.org/officeDocument/2006/relationships" w:type="default" r:id="R19a0b4cbc562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JAHREN INVEST AS   ·   Org.nr 814 631 842   ·   c/o Øystein Riis Jahren, Munkerudåsen 20B   ·   1165 OSLO   ·   oystein.jahren@gmail.com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JAHREN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cdc3e7d0a4d04" /><Relationship Type="http://schemas.openxmlformats.org/officeDocument/2006/relationships/footer" Target="/word/footer1.xml" Id="R19a0b4cbc5624a9f" /></Relationships>
</file>