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e00f7209a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ACTIVE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ACTIVE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40017c4db447fb"/>
      <w:footerReference xmlns:r="http://schemas.openxmlformats.org/officeDocument/2006/relationships" w:type="default" r:id="R9b4137a4874f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0017c4db447fb" /><Relationship Type="http://schemas.openxmlformats.org/officeDocument/2006/relationships/footer" Target="/word/footer1.xml" Id="R9b4137a4874f499a" /></Relationships>
</file>