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2bcc5096f46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LASSE TRANSETH INVEST AS</w:t>
      </w:r>
    </w:p>
    <w:sectPr>
      <w:headerReference xmlns:r="http://schemas.openxmlformats.org/officeDocument/2006/relationships" w:type="default" r:id="Re931398a8b93468d"/>
      <w:footerReference xmlns:r="http://schemas.openxmlformats.org/officeDocument/2006/relationships" w:type="default" r:id="R5adf7c41667a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LASSE TRANSETH INVEST AS   ·   Org.nr 821 966 132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LASSE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1398a8b93468d" /><Relationship Type="http://schemas.openxmlformats.org/officeDocument/2006/relationships/footer" Target="/word/footer1.xml" Id="R5adf7c41667a4634" /></Relationships>
</file>