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232a54c4c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STJERNE REGNSKAP AS</w:t>
      </w:r>
    </w:p>
    <w:sectPr>
      <w:headerReference xmlns:r="http://schemas.openxmlformats.org/officeDocument/2006/relationships" w:type="default" r:id="Rf60a3107d0784165"/>
      <w:footerReference xmlns:r="http://schemas.openxmlformats.org/officeDocument/2006/relationships" w:type="default" r:id="R129aed0f0d41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a3107d0784165" /><Relationship Type="http://schemas.openxmlformats.org/officeDocument/2006/relationships/footer" Target="/word/footer1.xml" Id="R129aed0f0d414019" /></Relationships>
</file>