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9f5735152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FC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FC CAPITAL AS</w:t>
      </w:r>
    </w:p>
    <w:sectPr>
      <w:headerReference xmlns:r="http://schemas.openxmlformats.org/officeDocument/2006/relationships" w:type="default" r:id="R5d726f95c4fe41ee"/>
      <w:footerReference xmlns:r="http://schemas.openxmlformats.org/officeDocument/2006/relationships" w:type="default" r:id="R126711949084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 CAPITAL AS   ·   Org.nr 826 077 212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26f95c4fe41ee" /><Relationship Type="http://schemas.openxmlformats.org/officeDocument/2006/relationships/footer" Target="/word/footer1.xml" Id="R1267119490844b8b" /></Relationships>
</file>