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fd1757fd244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AS</w:t>
      </w:r>
    </w:p>
    <w:sectPr>
      <w:headerReference xmlns:r="http://schemas.openxmlformats.org/officeDocument/2006/relationships" w:type="default" r:id="R34bd24253cb248d9"/>
      <w:footerReference xmlns:r="http://schemas.openxmlformats.org/officeDocument/2006/relationships" w:type="default" r:id="Raeb04d7fb98743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AS   ·   Org.nr 827 175 722   ·   Tangen 76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bd24253cb248d9" /><Relationship Type="http://schemas.openxmlformats.org/officeDocument/2006/relationships/footer" Target="/word/footer1.xml" Id="Raeb04d7fb98743be" /></Relationships>
</file>