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b5786c4414a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 HARALD BRINCHMANN</w:t>
      </w:r>
    </w:p>
    <w:sectPr>
      <w:headerReference xmlns:r="http://schemas.openxmlformats.org/officeDocument/2006/relationships" w:type="default" r:id="R9efbcb64709c4fb5"/>
      <w:footerReference xmlns:r="http://schemas.openxmlformats.org/officeDocument/2006/relationships" w:type="default" r:id="Rba0168c75e8d4c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HARALD BRINCHMANN   ·   Org.nr 862 424 212   ·   Lillevannsveien 61F   ·   0788 OSLO   ·   Tlf. 22 49 26 71   ·   larsharald.brinchmann@gmail.com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HARALD BRINCHMANN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fbcb64709c4fb5" /><Relationship Type="http://schemas.openxmlformats.org/officeDocument/2006/relationships/footer" Target="/word/footer1.xml" Id="Rba0168c75e8d4cb9" /></Relationships>
</file>