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3810b9893240f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SELECTIONGROUP AS</w:t>
      </w:r>
    </w:p>
    <w:sectPr>
      <w:headerReference xmlns:r="http://schemas.openxmlformats.org/officeDocument/2006/relationships" w:type="default" r:id="R49158c12830a46ad"/>
      <w:footerReference xmlns:r="http://schemas.openxmlformats.org/officeDocument/2006/relationships" w:type="default" r:id="R5015b3acfdea48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SELECTIONGROUP AS   ·   Org.nr 871 075 352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SELECTIONGROUP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158c12830a46ad" /><Relationship Type="http://schemas.openxmlformats.org/officeDocument/2006/relationships/footer" Target="/word/footer1.xml" Id="R5015b3acfdea48fd" /></Relationships>
</file>