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8df62adc014d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BRAATHEN &amp; PARTNERS AS</w:t>
      </w:r>
    </w:p>
    <w:sectPr>
      <w:headerReference xmlns:r="http://schemas.openxmlformats.org/officeDocument/2006/relationships" w:type="default" r:id="R336728d0cb634ca5"/>
      <w:footerReference xmlns:r="http://schemas.openxmlformats.org/officeDocument/2006/relationships" w:type="default" r:id="Ra6011a528e2043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BRAATHEN &amp; PARTNERS AS   ·   Org.nr 879 738 342   ·   Rastastubben 3   ·   1476 RASTA   ·   Tlf. 94 17 11 92   ·   post@braathenpartners.no   ·   www.braathenpartners.no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BRAATHEN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6728d0cb634ca5" /><Relationship Type="http://schemas.openxmlformats.org/officeDocument/2006/relationships/footer" Target="/word/footer1.xml" Id="Ra6011a528e2043cb" /></Relationships>
</file>