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6304caefc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TOM CHRISTOFFERSEN AS</w:t>
      </w:r>
    </w:p>
    <w:sectPr>
      <w:headerReference xmlns:r="http://schemas.openxmlformats.org/officeDocument/2006/relationships" w:type="default" r:id="R70367d0028b74a52"/>
      <w:footerReference xmlns:r="http://schemas.openxmlformats.org/officeDocument/2006/relationships" w:type="default" r:id="Re022bd3bc096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67d0028b74a52" /><Relationship Type="http://schemas.openxmlformats.org/officeDocument/2006/relationships/footer" Target="/word/footer1.xml" Id="Re022bd3bc0964b79" /></Relationships>
</file>