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b13b03ef5b43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PARETO AKSJE NORGE VERDIPAPIRFOND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PARETO AKSJE NORGE VERDIPAPIRFOND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9b8b1e3038413c"/>
      <w:footerReference xmlns:r="http://schemas.openxmlformats.org/officeDocument/2006/relationships" w:type="default" r:id="R24ebfb7d769f4a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AKSJE NORGE VERDIPAPIRFOND   ·   Org.nr 883 610 512   ·   Dronning Mauds gate 3   ·   0250 OSLO   ·   Tlf. 22 87 87 00   ·   post@paretoam.com   ·   www.paretoam.com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AKSJE NORGE VERDIPAPIRFOND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9b8b1e3038413c" /><Relationship Type="http://schemas.openxmlformats.org/officeDocument/2006/relationships/footer" Target="/word/footer1.xml" Id="R24ebfb7d769f4ae8" /></Relationships>
</file>