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39fade6f6a46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PARETO AKSJE NORGE VERDIPAPIRFOND</w:t>
      </w:r>
    </w:p>
    <w:sectPr>
      <w:headerReference xmlns:r="http://schemas.openxmlformats.org/officeDocument/2006/relationships" w:type="default" r:id="R5f676fbc722d447d"/>
      <w:footerReference xmlns:r="http://schemas.openxmlformats.org/officeDocument/2006/relationships" w:type="default" r:id="R349c620695b14b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PARETO AKSJE NORGE VERDIPAPIRFOND   ·   Org.nr 883 610 512   ·   Dronning Mauds gate 3   ·   0250 OSLO   ·   Tlf. 22 87 87 00   ·   post@paretoam.com   ·   www.paretoam.com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PARETO AKSJE NORGE VERDIPAPIRFOND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676fbc722d447d" /><Relationship Type="http://schemas.openxmlformats.org/officeDocument/2006/relationships/footer" Target="/word/footer1.xml" Id="R349c620695b14bc2" /></Relationships>
</file>