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b985fa2324d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VARTDAL FISKERISELSKAP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FISKERISELSKAP AS</w:t>
      </w:r>
    </w:p>
    <w:sectPr>
      <w:headerReference xmlns:r="http://schemas.openxmlformats.org/officeDocument/2006/relationships" w:type="default" r:id="R638e53f80c844e54"/>
      <w:footerReference xmlns:r="http://schemas.openxmlformats.org/officeDocument/2006/relationships" w:type="default" r:id="Re0350809c570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e53f80c844e54" /><Relationship Type="http://schemas.openxmlformats.org/officeDocument/2006/relationships/footer" Target="/word/footer1.xml" Id="Re0350809c5704b94" /></Relationships>
</file>