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fc4288482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KAPITAL AS</w:t>
      </w:r>
    </w:p>
    <w:sectPr>
      <w:headerReference xmlns:r="http://schemas.openxmlformats.org/officeDocument/2006/relationships" w:type="default" r:id="Rdbd8908121d741b2"/>
      <w:footerReference xmlns:r="http://schemas.openxmlformats.org/officeDocument/2006/relationships" w:type="default" r:id="R7c32cddcbae1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KAPITAL AS   ·   Org.nr 886 333 242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8908121d741b2" /><Relationship Type="http://schemas.openxmlformats.org/officeDocument/2006/relationships/footer" Target="/word/footer1.xml" Id="R7c32cddcbae14f8e" /></Relationships>
</file>