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cbdadfbe384e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Kjeller,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VIMAR AS</w:t>
      </w:r>
    </w:p>
    <w:sectPr>
      <w:headerReference xmlns:r="http://schemas.openxmlformats.org/officeDocument/2006/relationships" w:type="default" r:id="R16d464a11d824a55"/>
      <w:footerReference xmlns:r="http://schemas.openxmlformats.org/officeDocument/2006/relationships" w:type="default" r:id="Ra4ad10a0199449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VIMAR AS   ·   Org.nr 889 074 752   ·   c/o Trond Kristian Andreassen, Floraveien 20B   ·   2007 KJELLER   ·   Tlf. 63 87 96 37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d464a11d824a55" /><Relationship Type="http://schemas.openxmlformats.org/officeDocument/2006/relationships/footer" Target="/word/footer1.xml" Id="Ra4ad10a019944951" /></Relationships>
</file>