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c13debe9ff45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ROLIA INVEST AS</w:t>
      </w:r>
    </w:p>
    <w:sectPr>
      <w:headerReference xmlns:r="http://schemas.openxmlformats.org/officeDocument/2006/relationships" w:type="default" r:id="Rd28ac9f310a445cf"/>
      <w:footerReference xmlns:r="http://schemas.openxmlformats.org/officeDocument/2006/relationships" w:type="default" r:id="R496ceed5d54b4e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ROLIA INVEST AS   ·   Org.nr 889 171 812   ·   c/o Roger Larsen, Goddokk 1   ·   3610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8ac9f310a445cf" /><Relationship Type="http://schemas.openxmlformats.org/officeDocument/2006/relationships/footer" Target="/word/footer1.xml" Id="R496ceed5d54b4edd" /></Relationships>
</file>