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a49fe0d54943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HANIF AS</w:t>
      </w:r>
    </w:p>
    <w:sectPr>
      <w:headerReference xmlns:r="http://schemas.openxmlformats.org/officeDocument/2006/relationships" w:type="default" r:id="R1f3a482783de446a"/>
      <w:footerReference xmlns:r="http://schemas.openxmlformats.org/officeDocument/2006/relationships" w:type="default" r:id="R60ae97298bae4f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HANIF AS   ·   Org.nr 889 267 992   ·   c/o Jon Harald Schei, Hoffsjef Løvenskiolds vei 54   ·   0382 OSLO   ·   Tlf. 22 00 83 58   ·   schei@albarevisjon.no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HANIF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3a482783de446a" /><Relationship Type="http://schemas.openxmlformats.org/officeDocument/2006/relationships/footer" Target="/word/footer1.xml" Id="R60ae97298bae4ff3" /></Relationships>
</file>