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e3dc1362c42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NEXTOR AS</w:t>
      </w:r>
    </w:p>
    <w:sectPr>
      <w:headerReference xmlns:r="http://schemas.openxmlformats.org/officeDocument/2006/relationships" w:type="default" r:id="R80cebbc300cc4f19"/>
      <w:footerReference xmlns:r="http://schemas.openxmlformats.org/officeDocument/2006/relationships" w:type="default" r:id="Rb08d5f750189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ebbc300cc4f19" /><Relationship Type="http://schemas.openxmlformats.org/officeDocument/2006/relationships/footer" Target="/word/footer1.xml" Id="Rb08d5f75018942a7" /></Relationships>
</file>