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75d8feb7d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JHL AS</w:t>
      </w:r>
    </w:p>
    <w:sectPr>
      <w:headerReference xmlns:r="http://schemas.openxmlformats.org/officeDocument/2006/relationships" w:type="default" r:id="Reb7e463f27d848f8"/>
      <w:footerReference xmlns:r="http://schemas.openxmlformats.org/officeDocument/2006/relationships" w:type="default" r:id="R85edc423579f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JHL AS   ·   Org.nr 899 537 092   ·   Sandeidvegen 3   ·   5580 ØLEN   ·   post@jhl.no   ·   www.jhl.no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e463f27d848f8" /><Relationship Type="http://schemas.openxmlformats.org/officeDocument/2006/relationships/footer" Target="/word/footer1.xml" Id="R85edc423579f4766" /></Relationships>
</file>