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c705e750d4d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JHL AS</w:t>
      </w:r>
    </w:p>
    <w:sectPr>
      <w:headerReference xmlns:r="http://schemas.openxmlformats.org/officeDocument/2006/relationships" w:type="default" r:id="R1002b2ad122a4a9b"/>
      <w:footerReference xmlns:r="http://schemas.openxmlformats.org/officeDocument/2006/relationships" w:type="default" r:id="R85f23194b8cb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JHL AS   ·   Org.nr 899 537 092   ·   Sandeidvegen 3   ·   5580 ØLEN   ·   post@jhl.no   ·   www.jhl.no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2b2ad122a4a9b" /><Relationship Type="http://schemas.openxmlformats.org/officeDocument/2006/relationships/footer" Target="/word/footer1.xml" Id="R85f23194b8cb491d" /></Relationships>
</file>