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b495ed257446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CAPITAL AS</w:t>
      </w:r>
    </w:p>
    <w:sectPr>
      <w:headerReference xmlns:r="http://schemas.openxmlformats.org/officeDocument/2006/relationships" w:type="default" r:id="R74fa445e2b0f414e"/>
      <w:footerReference xmlns:r="http://schemas.openxmlformats.org/officeDocument/2006/relationships" w:type="default" r:id="R9f63f31f4fdf4d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CAPITAL AS   ·   Org.nr 911 881 438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fa445e2b0f414e" /><Relationship Type="http://schemas.openxmlformats.org/officeDocument/2006/relationships/footer" Target="/word/footer1.xml" Id="R9f63f31f4fdf4dcf" /></Relationships>
</file>