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2f30e5b40e45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ECIT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AS</w:t>
      </w:r>
    </w:p>
    <w:sectPr>
      <w:headerReference xmlns:r="http://schemas.openxmlformats.org/officeDocument/2006/relationships" w:type="default" r:id="Rbf8411a8cb5547ef"/>
      <w:footerReference xmlns:r="http://schemas.openxmlformats.org/officeDocument/2006/relationships" w:type="default" r:id="R48d1c44c00e649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AS   ·   Org.nr 912 040 801   ·   Rolfsbuktveien 2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8411a8cb5547ef" /><Relationship Type="http://schemas.openxmlformats.org/officeDocument/2006/relationships/footer" Target="/word/footer1.xml" Id="R48d1c44c00e6490c" /></Relationships>
</file>