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ef98bb06b747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ELLIS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ELLIS INVEST AS</w:t>
      </w:r>
    </w:p>
    <w:sectPr>
      <w:headerReference xmlns:r="http://schemas.openxmlformats.org/officeDocument/2006/relationships" w:type="default" r:id="Rae8cd0385a894d86"/>
      <w:footerReference xmlns:r="http://schemas.openxmlformats.org/officeDocument/2006/relationships" w:type="default" r:id="Rcedb2f69f0a349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ELLIS INVEST AS   ·   Org.nr 912 316 823   ·   Storhamargata 112A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8cd0385a894d86" /><Relationship Type="http://schemas.openxmlformats.org/officeDocument/2006/relationships/footer" Target="/word/footer1.xml" Id="Rcedb2f69f0a3495c" /></Relationships>
</file>