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69e7505fe846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FRANK HELLAND AS</w:t>
      </w:r>
    </w:p>
    <w:sectPr>
      <w:headerReference xmlns:r="http://schemas.openxmlformats.org/officeDocument/2006/relationships" w:type="default" r:id="Rac14248df23a486d"/>
      <w:footerReference xmlns:r="http://schemas.openxmlformats.org/officeDocument/2006/relationships" w:type="default" r:id="R9d32fb66b27d4f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FRANK HELLAND AS   ·   Org.nr 912 647 366   ·   Stamsneset 62B   ·   5252 SØREIDGREND   ·   fehella@hotmail.com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FRANK HELLAND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14248df23a486d" /><Relationship Type="http://schemas.openxmlformats.org/officeDocument/2006/relationships/footer" Target="/word/footer1.xml" Id="R9d32fb66b27d4fed" /></Relationships>
</file>