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2265a9295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KGBRUUN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04b8692e58854de6"/>
      <w:footerReference xmlns:r="http://schemas.openxmlformats.org/officeDocument/2006/relationships" w:type="default" r:id="R34b6e9407362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8692e58854de6" /><Relationship Type="http://schemas.openxmlformats.org/officeDocument/2006/relationships/footer" Target="/word/footer1.xml" Id="R34b6e94073624dcf" /></Relationships>
</file>