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013ff8c11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EHL INVEST AS</w:t>
      </w:r>
    </w:p>
    <w:sectPr>
      <w:headerReference xmlns:r="http://schemas.openxmlformats.org/officeDocument/2006/relationships" w:type="default" r:id="R6f42c0b81e72436f"/>
      <w:footerReference xmlns:r="http://schemas.openxmlformats.org/officeDocument/2006/relationships" w:type="default" r:id="Rca29f268d66b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2c0b81e72436f" /><Relationship Type="http://schemas.openxmlformats.org/officeDocument/2006/relationships/footer" Target="/word/footer1.xml" Id="Rca29f268d66b4e02" /></Relationships>
</file>