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bdd24049ca3442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ELVINE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ELVINE AS</w:t>
      </w:r>
    </w:p>
    <w:sectPr>
      <w:headerReference xmlns:r="http://schemas.openxmlformats.org/officeDocument/2006/relationships" w:type="default" r:id="R8de713a9b7254575"/>
      <w:footerReference xmlns:r="http://schemas.openxmlformats.org/officeDocument/2006/relationships" w:type="default" r:id="Rb74ec68e6af6405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ELVINE AS   ·   Org.nr 914 143 403   ·   c/o Kjetil Tveit, Parkveien 62B   ·   0254 OSLO   ·   kjetve@gmail.com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ELVINE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de713a9b7254575" /><Relationship Type="http://schemas.openxmlformats.org/officeDocument/2006/relationships/footer" Target="/word/footer1.xml" Id="Rb74ec68e6af6405a" /></Relationships>
</file>