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b7185cee8b4b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ØWRE HAUGEN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ØWRE HAUGEN INVEST AS</w:t>
      </w:r>
    </w:p>
    <w:sectPr>
      <w:headerReference xmlns:r="http://schemas.openxmlformats.org/officeDocument/2006/relationships" w:type="default" r:id="Ra071b43c87b04e79"/>
      <w:footerReference xmlns:r="http://schemas.openxmlformats.org/officeDocument/2006/relationships" w:type="default" r:id="R36c4d45450a5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ØWRE HAUGEN INVEST AS   ·   Org.nr 914 461 251   ·   c/o Øwre, Bokfinkveien 11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ØWRE 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71b43c87b04e79" /><Relationship Type="http://schemas.openxmlformats.org/officeDocument/2006/relationships/footer" Target="/word/footer1.xml" Id="R36c4d45450a5422c" /></Relationships>
</file>