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c1942951c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ARELS AS</w:t>
      </w:r>
    </w:p>
    <w:sectPr>
      <w:headerReference xmlns:r="http://schemas.openxmlformats.org/officeDocument/2006/relationships" w:type="default" r:id="Rcd291edd40b74630"/>
      <w:footerReference xmlns:r="http://schemas.openxmlformats.org/officeDocument/2006/relationships" w:type="default" r:id="R0d10037512d3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91edd40b74630" /><Relationship Type="http://schemas.openxmlformats.org/officeDocument/2006/relationships/footer" Target="/word/footer1.xml" Id="R0d10037512d3401a" /></Relationships>
</file>