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c9edc982c46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VALUE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VALUE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8d024356d84722"/>
      <w:footerReference xmlns:r="http://schemas.openxmlformats.org/officeDocument/2006/relationships" w:type="default" r:id="Rf6f29af4a9c8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AS   ·   Org.nr 915 156 975   ·   Rådhusgata 9   ·   0151 OSLO   ·   bard.hansen@valueaccounting.no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d024356d84722" /><Relationship Type="http://schemas.openxmlformats.org/officeDocument/2006/relationships/footer" Target="/word/footer1.xml" Id="Rf6f29af4a9c84e7b" /></Relationships>
</file>