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beaf54820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38d2cea5026b474d"/>
      <w:footerReference xmlns:r="http://schemas.openxmlformats.org/officeDocument/2006/relationships" w:type="default" r:id="Ref205f835559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2cea5026b474d" /><Relationship Type="http://schemas.openxmlformats.org/officeDocument/2006/relationships/footer" Target="/word/footer1.xml" Id="Ref205f83555940cd" /></Relationships>
</file>