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be354ac9b949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REVISJON AS</w:t>
      </w:r>
    </w:p>
    <w:sectPr>
      <w:headerReference xmlns:r="http://schemas.openxmlformats.org/officeDocument/2006/relationships" w:type="default" r:id="R87fe1794959441e8"/>
      <w:footerReference xmlns:r="http://schemas.openxmlformats.org/officeDocument/2006/relationships" w:type="default" r:id="Rc8120dcf7edd44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REVISJON AS   ·   Org.nr 915 638 384   ·   Stangsgate 13   ·   3916 PORSGRUNN   ·   Tlf. 35 55 40 00   ·   post@evjenrevisjon.no   ·   www.evjenrevisjon.no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fe1794959441e8" /><Relationship Type="http://schemas.openxmlformats.org/officeDocument/2006/relationships/footer" Target="/word/footer1.xml" Id="Rc8120dcf7edd443f" /></Relationships>
</file>