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422ad2823840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 HOLDING AS</w:t>
      </w:r>
    </w:p>
    <w:sectPr>
      <w:headerReference xmlns:r="http://schemas.openxmlformats.org/officeDocument/2006/relationships" w:type="default" r:id="Rf5896cff5e6c4166"/>
      <w:footerReference xmlns:r="http://schemas.openxmlformats.org/officeDocument/2006/relationships" w:type="default" r:id="R3fb78bd8b50e48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 HOLDING AS   ·   Org.nr 916 102 887   ·   B. Christophersens gate 3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896cff5e6c4166" /><Relationship Type="http://schemas.openxmlformats.org/officeDocument/2006/relationships/footer" Target="/word/footer1.xml" Id="R3fb78bd8b50e48eb" /></Relationships>
</file>