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922397cff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eded305a564847fa"/>
      <w:footerReference xmlns:r="http://schemas.openxmlformats.org/officeDocument/2006/relationships" w:type="default" r:id="Rec93c6822084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305a564847fa" /><Relationship Type="http://schemas.openxmlformats.org/officeDocument/2006/relationships/footer" Target="/word/footer1.xml" Id="Rec93c68220844ce3" /></Relationships>
</file>