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9f3623eb2f48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NYLENDE AS, org.nr 917 697 213,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NYLENDE AS</w:t>
      </w:r>
    </w:p>
    <w:sectPr>
      <w:headerReference xmlns:r="http://schemas.openxmlformats.org/officeDocument/2006/relationships" w:type="default" r:id="Rd166270a97b54361"/>
      <w:footerReference xmlns:r="http://schemas.openxmlformats.org/officeDocument/2006/relationships" w:type="default" r:id="Rfa35ee152db1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66270a97b54361" /><Relationship Type="http://schemas.openxmlformats.org/officeDocument/2006/relationships/footer" Target="/word/footer1.xml" Id="Rfa35ee152db146ce" /></Relationships>
</file>