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a26789ef074b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KÅPE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KÅPE AS</w:t>
      </w:r>
    </w:p>
    <w:sectPr>
      <w:headerReference xmlns:r="http://schemas.openxmlformats.org/officeDocument/2006/relationships" w:type="default" r:id="Re0f010dee841433d"/>
      <w:footerReference xmlns:r="http://schemas.openxmlformats.org/officeDocument/2006/relationships" w:type="default" r:id="Re59939d784de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f010dee841433d" /><Relationship Type="http://schemas.openxmlformats.org/officeDocument/2006/relationships/footer" Target="/word/footer1.xml" Id="Re59939d784de4819" /></Relationships>
</file>