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78be28802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2b7da695ec424c7f"/>
      <w:footerReference xmlns:r="http://schemas.openxmlformats.org/officeDocument/2006/relationships" w:type="default" r:id="R919512994e84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da695ec424c7f" /><Relationship Type="http://schemas.openxmlformats.org/officeDocument/2006/relationships/footer" Target="/word/footer1.xml" Id="R919512994e84463d" /></Relationships>
</file>