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bdd60bdae94e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MABRE INVEST AS</w:t>
      </w:r>
    </w:p>
    <w:sectPr>
      <w:headerReference xmlns:r="http://schemas.openxmlformats.org/officeDocument/2006/relationships" w:type="default" r:id="R1211231473a944b0"/>
      <w:footerReference xmlns:r="http://schemas.openxmlformats.org/officeDocument/2006/relationships" w:type="default" r:id="R1fd760c264f944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MABRE INVEST AS   ·   Org.nr 918 494 103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11231473a944b0" /><Relationship Type="http://schemas.openxmlformats.org/officeDocument/2006/relationships/footer" Target="/word/footer1.xml" Id="R1fd760c264f944eb" /></Relationships>
</file>