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fcb439920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OLINCO AS</w:t>
      </w:r>
    </w:p>
    <w:sectPr>
      <w:headerReference xmlns:r="http://schemas.openxmlformats.org/officeDocument/2006/relationships" w:type="default" r:id="R88b391159dac4151"/>
      <w:footerReference xmlns:r="http://schemas.openxmlformats.org/officeDocument/2006/relationships" w:type="default" r:id="Rfc1a7b4229a3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391159dac4151" /><Relationship Type="http://schemas.openxmlformats.org/officeDocument/2006/relationships/footer" Target="/word/footer1.xml" Id="Rfc1a7b4229a3415d" /></Relationships>
</file>