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946b174bc41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HAGRI AS</w:t>
      </w:r>
    </w:p>
    <w:sectPr>
      <w:headerReference xmlns:r="http://schemas.openxmlformats.org/officeDocument/2006/relationships" w:type="default" r:id="R473ec7ef2951445c"/>
      <w:footerReference xmlns:r="http://schemas.openxmlformats.org/officeDocument/2006/relationships" w:type="default" r:id="R44fe0cca613a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HAGRI AS   ·   Org.nr 918 714 146   ·   c/o Harald Grimm, Lysaker brygge 14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ec7ef2951445c" /><Relationship Type="http://schemas.openxmlformats.org/officeDocument/2006/relationships/footer" Target="/word/footer1.xml" Id="R44fe0cca613a4ba7" /></Relationships>
</file>