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ff21c3ab164f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LJUNGMANN EIENDOM AS</w:t>
      </w:r>
    </w:p>
    <w:sectPr>
      <w:headerReference xmlns:r="http://schemas.openxmlformats.org/officeDocument/2006/relationships" w:type="default" r:id="R155a788a91184b00"/>
      <w:footerReference xmlns:r="http://schemas.openxmlformats.org/officeDocument/2006/relationships" w:type="default" r:id="R555fd026fac84d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LJUNGMANN EIENDOM AS   ·   Org.nr 918 899 804   ·   Hagaliveien 8E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LJUNGMANN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5a788a91184b00" /><Relationship Type="http://schemas.openxmlformats.org/officeDocument/2006/relationships/footer" Target="/word/footer1.xml" Id="R555fd026fac84d69" /></Relationships>
</file>