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ac766153749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TRANSETH INVEST AS</w:t>
      </w:r>
    </w:p>
    <w:sectPr>
      <w:headerReference xmlns:r="http://schemas.openxmlformats.org/officeDocument/2006/relationships" w:type="default" r:id="R923aab0ffe43476c"/>
      <w:footerReference xmlns:r="http://schemas.openxmlformats.org/officeDocument/2006/relationships" w:type="default" r:id="R8ef4e5e54dfe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TRANSETH INVEST AS   ·   Org.nr 919 596 880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3aab0ffe43476c" /><Relationship Type="http://schemas.openxmlformats.org/officeDocument/2006/relationships/footer" Target="/word/footer1.xml" Id="R8ef4e5e54dfe456b" /></Relationships>
</file>