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b15ffeafc645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REGNSKAP AS</w:t>
      </w:r>
    </w:p>
    <w:sectPr>
      <w:headerReference xmlns:r="http://schemas.openxmlformats.org/officeDocument/2006/relationships" w:type="default" r:id="R5c913b60f4354535"/>
      <w:footerReference xmlns:r="http://schemas.openxmlformats.org/officeDocument/2006/relationships" w:type="default" r:id="Rf8a28605991045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REGNSKAP AS   ·   Org.nr 919 828 129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913b60f4354535" /><Relationship Type="http://schemas.openxmlformats.org/officeDocument/2006/relationships/footer" Target="/word/footer1.xml" Id="Rf8a286059910459b" /></Relationships>
</file>