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c2e84d7e940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NOBEL INDUSTRI AS.</w:t>
      </w:r>
    </w:p>
    <w:sectPr>
      <w:headerReference xmlns:r="http://schemas.openxmlformats.org/officeDocument/2006/relationships" w:type="default" r:id="R86e6b34e3a9944b4"/>
      <w:footerReference xmlns:r="http://schemas.openxmlformats.org/officeDocument/2006/relationships" w:type="default" r:id="R5fe8a5116d32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NOBEL INDUSTRI AS   ·   Org.nr 919 936 614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NOBEL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6b34e3a9944b4" /><Relationship Type="http://schemas.openxmlformats.org/officeDocument/2006/relationships/footer" Target="/word/footer1.xml" Id="R5fe8a5116d3245cb" /></Relationships>
</file>