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06471752ff45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Vallersund,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ALFRED MANDAL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ALFRED MANDAL</w:t>
      </w:r>
    </w:p>
    <w:sectPr>
      <w:headerReference xmlns:r="http://schemas.openxmlformats.org/officeDocument/2006/relationships" w:type="default" r:id="Raea37fff901e4abe"/>
      <w:footerReference xmlns:r="http://schemas.openxmlformats.org/officeDocument/2006/relationships" w:type="default" r:id="R0f00efa3eb7b4b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MANDAL   ·   Org.nr 920 895 131   ·   Vallersundveien 350   ·   7167 VALLERSUND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MANDAL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a37fff901e4abe" /><Relationship Type="http://schemas.openxmlformats.org/officeDocument/2006/relationships/footer" Target="/word/footer1.xml" Id="R0f00efa3eb7b4bce" /></Relationships>
</file>