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82c2d534e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TORSET AS.</w:t>
      </w:r>
    </w:p>
    <w:sectPr>
      <w:headerReference xmlns:r="http://schemas.openxmlformats.org/officeDocument/2006/relationships" w:type="default" r:id="Rc7ebdb622af94ac3"/>
      <w:footerReference xmlns:r="http://schemas.openxmlformats.org/officeDocument/2006/relationships" w:type="default" r:id="Reba1b63d4d10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bdb622af94ac3" /><Relationship Type="http://schemas.openxmlformats.org/officeDocument/2006/relationships/footer" Target="/word/footer1.xml" Id="Reba1b63d4d10491b" /></Relationships>
</file>