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82bcecbe5f49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Vartdal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BRØDRENE VARTDAL AS.</w:t>
      </w:r>
    </w:p>
    <w:sectPr>
      <w:headerReference xmlns:r="http://schemas.openxmlformats.org/officeDocument/2006/relationships" w:type="default" r:id="R805d1e0993b2419f"/>
      <w:footerReference xmlns:r="http://schemas.openxmlformats.org/officeDocument/2006/relationships" w:type="default" r:id="R1442853eff604a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VARTDAL AS   ·   Org.nr 921 591 713   ·   Vartdalsstranda 1072   ·   6170 VARTDAL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VARTDAL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5d1e0993b2419f" /><Relationship Type="http://schemas.openxmlformats.org/officeDocument/2006/relationships/footer" Target="/word/footer1.xml" Id="R1442853eff604a40" /></Relationships>
</file>