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b89d4198f04b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ADVIS AS</w:t>
      </w:r>
    </w:p>
    <w:sectPr>
      <w:headerReference xmlns:r="http://schemas.openxmlformats.org/officeDocument/2006/relationships" w:type="default" r:id="R6c5bc23251f84573"/>
      <w:footerReference xmlns:r="http://schemas.openxmlformats.org/officeDocument/2006/relationships" w:type="default" r:id="Rf2196c2cb0984f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ADVIS AS   ·   Org.nr 921 859 678   ·   Haraldsgata 159   ·   5527 HAUGESUND   ·   dr@dynamik.no   ·   www.dynamik.no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5bc23251f84573" /><Relationship Type="http://schemas.openxmlformats.org/officeDocument/2006/relationships/footer" Target="/word/footer1.xml" Id="Rf2196c2cb0984f8d" /></Relationships>
</file>