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5d0d062f3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AS</w:t>
      </w:r>
    </w:p>
    <w:sectPr>
      <w:headerReference xmlns:r="http://schemas.openxmlformats.org/officeDocument/2006/relationships" w:type="default" r:id="R38e4bf0e3bd34cdb"/>
      <w:footerReference xmlns:r="http://schemas.openxmlformats.org/officeDocument/2006/relationships" w:type="default" r:id="R86af4276a71f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4bf0e3bd34cdb" /><Relationship Type="http://schemas.openxmlformats.org/officeDocument/2006/relationships/footer" Target="/word/footer1.xml" Id="R86af4276a71f41c1" /></Relationships>
</file>