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dbe942c2244a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AS</w:t>
      </w:r>
    </w:p>
    <w:sectPr>
      <w:headerReference xmlns:r="http://schemas.openxmlformats.org/officeDocument/2006/relationships" w:type="default" r:id="Rdf01a4110f6b425f"/>
      <w:footerReference xmlns:r="http://schemas.openxmlformats.org/officeDocument/2006/relationships" w:type="default" r:id="R28d2b944ca1a41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AS   ·   Org.nr 921 990 863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01a4110f6b425f" /><Relationship Type="http://schemas.openxmlformats.org/officeDocument/2006/relationships/footer" Target="/word/footer1.xml" Id="R28d2b944ca1a41c3" /></Relationships>
</file>